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C3" w:rsidRDefault="006671C3" w:rsidP="006671C3">
      <w:pPr>
        <w:ind w:left="426" w:right="14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АКЦИОНЕРНОЕ ОБЩЕСТВО</w:t>
      </w:r>
    </w:p>
    <w:p w:rsidR="006671C3" w:rsidRDefault="006671C3" w:rsidP="006671C3">
      <w:pPr>
        <w:ind w:left="426" w:right="14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«ЗАВОД АВТОТРАКТОРНОЙ ЭЛЕКТРОАППАРАТУРЫ»</w:t>
      </w:r>
    </w:p>
    <w:p w:rsidR="006671C3" w:rsidRDefault="006671C3" w:rsidP="006671C3">
      <w:pPr>
        <w:ind w:left="426" w:right="141"/>
        <w:rPr>
          <w:sz w:val="21"/>
          <w:szCs w:val="21"/>
        </w:rPr>
      </w:pPr>
    </w:p>
    <w:p w:rsidR="006671C3" w:rsidRDefault="006671C3" w:rsidP="006671C3">
      <w:pPr>
        <w:ind w:left="426" w:right="14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Сообщение о проведении годового общего собрания акционеров</w:t>
      </w:r>
    </w:p>
    <w:p w:rsidR="006671C3" w:rsidRDefault="006671C3" w:rsidP="006671C3">
      <w:pPr>
        <w:ind w:left="426" w:right="141" w:firstLine="142"/>
        <w:jc w:val="both"/>
        <w:rPr>
          <w:sz w:val="21"/>
          <w:szCs w:val="21"/>
        </w:rPr>
      </w:pPr>
    </w:p>
    <w:p w:rsidR="006671C3" w:rsidRDefault="006671C3" w:rsidP="006671C3">
      <w:pPr>
        <w:ind w:left="426" w:right="141"/>
        <w:jc w:val="both"/>
        <w:rPr>
          <w:sz w:val="21"/>
          <w:szCs w:val="21"/>
        </w:rPr>
      </w:pP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>В соответствии с решением Наблюдательного совета Акционерного общества «Завод автотракторной электроаппаратуры» настоящим сообщаем акционерам Акционерного общества «Завод автотракторной электроаппаратуры» (далее - АО «МЗАТЭ-2») о проведении годового общего собрания акционеров АО «МЗАТЭ-2».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Место нахождения АО «МЗАТЭ-2»: </w:t>
      </w:r>
      <w:r>
        <w:rPr>
          <w:sz w:val="21"/>
          <w:szCs w:val="21"/>
        </w:rPr>
        <w:t>Российская Федерация, г. Москва, ул. Малая Почтовая, дом 12.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>Дата проведения собрания:</w:t>
      </w:r>
      <w:r>
        <w:rPr>
          <w:sz w:val="21"/>
          <w:szCs w:val="21"/>
        </w:rPr>
        <w:t xml:space="preserve"> 21 июня 2017 года.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Время проведения собрания: </w:t>
      </w:r>
      <w:r>
        <w:rPr>
          <w:sz w:val="21"/>
          <w:szCs w:val="21"/>
        </w:rPr>
        <w:t>14 часов 00 минут по московскому времени.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Место проведения собрания: </w:t>
      </w:r>
      <w:r>
        <w:rPr>
          <w:sz w:val="21"/>
          <w:szCs w:val="21"/>
        </w:rPr>
        <w:t>г. Москва, ул. Подольских Курсантов, дом 3, 2-й этаж, зал заседаний.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Форма проведения собрания: </w:t>
      </w:r>
      <w:r>
        <w:rPr>
          <w:sz w:val="21"/>
          <w:szCs w:val="21"/>
        </w:rPr>
        <w:t>собрание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(совместное присутствие акционеров для принятия решений по вопросам, поставленным на голосование).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Дата определения (фиксации) лиц, имеющих право на участие в годовом общем собрании акционеров: </w:t>
      </w:r>
      <w:r>
        <w:rPr>
          <w:sz w:val="21"/>
          <w:szCs w:val="21"/>
        </w:rPr>
        <w:t>28 мая 2017 года.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Категория (тип) акций, владельцы которых имеют право голоса по всем вопросам повестки дня общего собрания акционеров: </w:t>
      </w:r>
      <w:r>
        <w:rPr>
          <w:sz w:val="21"/>
          <w:szCs w:val="21"/>
        </w:rPr>
        <w:t>обыкновенные именные акции, привилегированные  именные акции.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Почтовый адрес, по которому могут направляться заполненные бюллетени для голосования: </w:t>
      </w:r>
      <w:r>
        <w:rPr>
          <w:sz w:val="21"/>
          <w:szCs w:val="21"/>
        </w:rPr>
        <w:t>117545,   г. Москва, ул. Подольских курсантов, дом 3.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Регистрация акционеров (представителей акционеров) для участия в годовом общем собрании акционеров проводится 21 июня 2017 года с </w:t>
      </w:r>
      <w:r>
        <w:rPr>
          <w:b/>
          <w:sz w:val="21"/>
          <w:szCs w:val="21"/>
        </w:rPr>
        <w:t>13 часов 20 минут</w:t>
      </w:r>
      <w:r>
        <w:rPr>
          <w:sz w:val="21"/>
          <w:szCs w:val="21"/>
        </w:rPr>
        <w:t xml:space="preserve"> по московскому времени по адресу: Российская Федерация, </w:t>
      </w:r>
      <w:r>
        <w:rPr>
          <w:sz w:val="21"/>
          <w:szCs w:val="21"/>
        </w:rPr>
        <w:br/>
        <w:t>г. Москва, ул. Подольских Курсантов, дом 3, 2-й этаж, зал заседаний.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Для регистрации акционерам (представителям акционеров) необходимо предъявить документ, удостоверяющий личность, а также в случаях, предусмотренных законодательством Российской Федерации, передать лицу, исполняющему функции счетной комиссии, документы, подтверждающие полномочия для осуществления голосования (их копии, засвидетельствованные в установленном порядке). </w:t>
      </w:r>
    </w:p>
    <w:p w:rsidR="006671C3" w:rsidRDefault="006671C3" w:rsidP="006671C3">
      <w:pPr>
        <w:ind w:left="426" w:right="141" w:firstLine="284"/>
        <w:jc w:val="center"/>
        <w:rPr>
          <w:b/>
          <w:sz w:val="21"/>
          <w:szCs w:val="21"/>
        </w:rPr>
      </w:pPr>
    </w:p>
    <w:p w:rsidR="006671C3" w:rsidRDefault="006671C3" w:rsidP="006671C3">
      <w:pPr>
        <w:ind w:left="426" w:right="141" w:firstLine="284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Вопросы, включенные в повестку дня годового общего собрания АО «МЗАТЭ-2»: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 Утверждение порядка ведения годового общего собрания акционеров АО «МЗАТЭ-2». 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 Утверждение годового отчета, годовой бухгалтерской (финансовой) отчетности Общества за 2016 г. 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Распределение прибыли и убытков АО «МЗАТЭ-2» по результатам 2016 отчетного года. 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>4. Определение  количественного состава Наблюдательного совета  АО «МЗАТЭ-2».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>5. Избрание членов Наблюдательного совета АО «МЗАТЭ-2».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>6. Избрание членов Ревизионной комисс</w:t>
      </w:r>
      <w:proofErr w:type="gramStart"/>
      <w:r>
        <w:rPr>
          <w:sz w:val="21"/>
          <w:szCs w:val="21"/>
        </w:rPr>
        <w:t>ии  АО</w:t>
      </w:r>
      <w:proofErr w:type="gramEnd"/>
      <w:r>
        <w:rPr>
          <w:sz w:val="21"/>
          <w:szCs w:val="21"/>
        </w:rPr>
        <w:t xml:space="preserve"> «МЗАТЭ-2».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>7. Утверждение аудитора АО «МЗАТЭ-2» на 2017 г.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>8. Утверждение Положения об Общем собрании акционеров АО «МЗАТЭ-2»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в новой редакции.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>9. Утверждение Положения о Наблюдательном совете АО «МЗАТЭ-2»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в новой редакции.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>10. Утверждение Положения о Единоличном исполнительном органе АО «МЗАТЭ-2»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в новой редакции.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>11. Утверждение Положения о Ревизионной комисс</w:t>
      </w:r>
      <w:proofErr w:type="gramStart"/>
      <w:r>
        <w:rPr>
          <w:sz w:val="21"/>
          <w:szCs w:val="21"/>
        </w:rPr>
        <w:t>ии АО</w:t>
      </w:r>
      <w:proofErr w:type="gramEnd"/>
      <w:r>
        <w:rPr>
          <w:sz w:val="21"/>
          <w:szCs w:val="21"/>
        </w:rPr>
        <w:t xml:space="preserve"> «МЗАТЭ-2»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 в новой редакции.</w:t>
      </w: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</w:p>
    <w:p w:rsidR="006671C3" w:rsidRDefault="006671C3" w:rsidP="006671C3">
      <w:pPr>
        <w:ind w:left="426" w:right="141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Акционеры АО «МЗАТЭ-2» </w:t>
      </w:r>
      <w:r>
        <w:rPr>
          <w:b/>
          <w:sz w:val="21"/>
          <w:szCs w:val="21"/>
        </w:rPr>
        <w:t>в период с 31 мая 2017 года по 21 июня 2017 года</w:t>
      </w:r>
      <w:r>
        <w:rPr>
          <w:sz w:val="21"/>
          <w:szCs w:val="21"/>
        </w:rPr>
        <w:t xml:space="preserve"> включительно, а также во время проведения годового общего собрания акционеров по месту его проведения,  могут ознакомиться с информацией (материалами), подлежащей предоставлению при подготовке к проведению годового общего собрания акционеров Общества по адресу: Российская Федерация,  г. Москва, ул. Подольских курсантов, дом 3, в рабочие дни в помещении секретариата АО «МЗАТЭ-2»  -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206,  с 8 часов 30 минут до 17 часов 00 минут по московскому времени, в выходные и праздничные дни - в службе охраны объекта – пост № 1.</w:t>
      </w:r>
    </w:p>
    <w:p w:rsidR="006671C3" w:rsidRDefault="006671C3" w:rsidP="006671C3">
      <w:pPr>
        <w:ind w:left="426" w:right="141" w:firstLine="284"/>
        <w:jc w:val="both"/>
        <w:rPr>
          <w:sz w:val="20"/>
        </w:rPr>
      </w:pPr>
      <w:r>
        <w:rPr>
          <w:sz w:val="21"/>
          <w:szCs w:val="21"/>
        </w:rPr>
        <w:t>Заполненные бюллетени для голосования, полученные Обществом не позднее двух дней до даты проведения общего собрания акционеров, будут учитываться при определении кворума и подведении итогов голосования.</w:t>
      </w:r>
    </w:p>
    <w:p w:rsidR="006671C3" w:rsidRDefault="006671C3" w:rsidP="006671C3">
      <w:pPr>
        <w:ind w:firstLine="5670"/>
        <w:jc w:val="both"/>
        <w:rPr>
          <w:b/>
          <w:sz w:val="22"/>
          <w:szCs w:val="22"/>
        </w:rPr>
      </w:pPr>
    </w:p>
    <w:p w:rsidR="006671C3" w:rsidRDefault="006671C3" w:rsidP="006671C3">
      <w:pPr>
        <w:ind w:firstLine="5670"/>
        <w:jc w:val="both"/>
        <w:rPr>
          <w:b/>
          <w:sz w:val="22"/>
          <w:szCs w:val="22"/>
        </w:rPr>
      </w:pPr>
    </w:p>
    <w:p w:rsidR="006671C3" w:rsidRDefault="006671C3" w:rsidP="006671C3">
      <w:pPr>
        <w:ind w:firstLine="52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Наблюдательный совет  АО «МЗАТЭ-2»</w:t>
      </w:r>
      <w:bookmarkStart w:id="0" w:name="_GoBack"/>
      <w:bookmarkEnd w:id="0"/>
    </w:p>
    <w:p w:rsidR="00EF07F6" w:rsidRDefault="00EF07F6"/>
    <w:sectPr w:rsidR="00EF07F6" w:rsidSect="006671C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D0"/>
    <w:rsid w:val="005177D0"/>
    <w:rsid w:val="006671C3"/>
    <w:rsid w:val="00E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2017-05-24T07:50:00Z</dcterms:created>
  <dcterms:modified xsi:type="dcterms:W3CDTF">2017-05-24T07:51:00Z</dcterms:modified>
</cp:coreProperties>
</file>